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1" w:rsidRDefault="00115361" w:rsidP="00EF3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F34F1" w:rsidRDefault="00EF34F1" w:rsidP="00EF3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1055" w:rsidRPr="00B74377" w:rsidRDefault="001732A8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4377">
        <w:rPr>
          <w:rFonts w:ascii="Times New Roman" w:eastAsia="Times New Roman" w:hAnsi="Times New Roman"/>
          <w:sz w:val="20"/>
          <w:szCs w:val="20"/>
          <w:lang w:eastAsia="pl-PL"/>
        </w:rPr>
        <w:t>Centrum Kultury w Łęcznej, Lubelski Klub Szachowy</w:t>
      </w:r>
      <w:r w:rsidR="00531055" w:rsidRPr="00B74377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531055" w:rsidRPr="00B74377" w:rsidRDefault="001732A8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4377">
        <w:rPr>
          <w:rFonts w:ascii="Times New Roman" w:eastAsia="Times New Roman" w:hAnsi="Times New Roman"/>
          <w:sz w:val="20"/>
          <w:szCs w:val="20"/>
          <w:lang w:eastAsia="pl-PL"/>
        </w:rPr>
        <w:t>Związek Zawodowy „Kadra” Lubelski Węgiel „Bogdanka” S.A.</w:t>
      </w:r>
    </w:p>
    <w:p w:rsidR="00EC5DFA" w:rsidRPr="00B74377" w:rsidRDefault="00EC5DFA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4377">
        <w:rPr>
          <w:rFonts w:ascii="Times New Roman" w:eastAsia="Times New Roman" w:hAnsi="Times New Roman"/>
          <w:sz w:val="20"/>
          <w:szCs w:val="20"/>
          <w:lang w:eastAsia="pl-PL"/>
        </w:rPr>
        <w:t>za</w:t>
      </w:r>
      <w:r w:rsidR="00531055" w:rsidRPr="00B74377">
        <w:rPr>
          <w:rFonts w:ascii="Times New Roman" w:eastAsia="Times New Roman" w:hAnsi="Times New Roman"/>
          <w:sz w:val="20"/>
          <w:szCs w:val="20"/>
          <w:lang w:eastAsia="pl-PL"/>
        </w:rPr>
        <w:t>praszają</w:t>
      </w:r>
    </w:p>
    <w:p w:rsidR="00186A92" w:rsidRDefault="00EC5DFA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4377">
        <w:rPr>
          <w:rFonts w:ascii="Times New Roman" w:eastAsia="Times New Roman" w:hAnsi="Times New Roman"/>
          <w:sz w:val="20"/>
          <w:szCs w:val="20"/>
          <w:lang w:eastAsia="pl-PL"/>
        </w:rPr>
        <w:t xml:space="preserve">na </w:t>
      </w:r>
      <w:r w:rsidR="005F7E4B" w:rsidRPr="00B74377">
        <w:rPr>
          <w:rFonts w:ascii="Times New Roman" w:eastAsia="Times New Roman" w:hAnsi="Times New Roman"/>
          <w:sz w:val="20"/>
          <w:szCs w:val="20"/>
          <w:lang w:eastAsia="pl-PL"/>
        </w:rPr>
        <w:t>imprezę środowiskową p.n.:</w:t>
      </w:r>
    </w:p>
    <w:p w:rsidR="00EF34F1" w:rsidRDefault="00EF34F1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F34F1" w:rsidRDefault="00EF34F1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F7E4B" w:rsidRPr="00B74377" w:rsidRDefault="00186A92" w:rsidP="00366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6"/>
          <w:szCs w:val="24"/>
          <w:lang w:eastAsia="pl-PL"/>
        </w:rPr>
      </w:pPr>
      <w:r w:rsidRPr="00186A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54F1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476375" cy="2912774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turniej szach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1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4F1" w:rsidRDefault="00EF34F1" w:rsidP="00B74377">
      <w:pPr>
        <w:pStyle w:val="Nagwek1"/>
        <w:jc w:val="center"/>
        <w:rPr>
          <w:lang w:eastAsia="pl-PL"/>
        </w:rPr>
      </w:pPr>
    </w:p>
    <w:p w:rsidR="00EF34F1" w:rsidRDefault="00EF34F1" w:rsidP="00B74377">
      <w:pPr>
        <w:pStyle w:val="Nagwek1"/>
        <w:jc w:val="center"/>
        <w:rPr>
          <w:lang w:eastAsia="pl-PL"/>
        </w:rPr>
      </w:pPr>
    </w:p>
    <w:p w:rsidR="00EF34F1" w:rsidRDefault="00531055" w:rsidP="00B74377">
      <w:pPr>
        <w:pStyle w:val="Nagwek1"/>
        <w:jc w:val="center"/>
        <w:rPr>
          <w:lang w:eastAsia="pl-PL"/>
        </w:rPr>
      </w:pPr>
      <w:r w:rsidRPr="001732A8">
        <w:rPr>
          <w:lang w:eastAsia="pl-PL"/>
        </w:rPr>
        <w:t>REGULAMIN</w:t>
      </w:r>
    </w:p>
    <w:p w:rsidR="005E10AD" w:rsidRPr="002521C2" w:rsidRDefault="00EF34F1" w:rsidP="005E10AD">
      <w:pPr>
        <w:pStyle w:val="Nagwek2"/>
        <w:rPr>
          <w:lang w:eastAsia="pl-PL"/>
        </w:rPr>
      </w:pPr>
      <w:r>
        <w:rPr>
          <w:lang w:eastAsia="pl-PL"/>
        </w:rPr>
        <w:br w:type="page"/>
      </w:r>
      <w:r w:rsidR="005E10AD" w:rsidRPr="002521C2">
        <w:rPr>
          <w:lang w:eastAsia="pl-PL"/>
        </w:rPr>
        <w:lastRenderedPageBreak/>
        <w:t>CEL IMPREZY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 xml:space="preserve">włączenie się w program obchodów święta </w:t>
      </w:r>
      <w:r w:rsidRPr="002521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Barbórki, 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 xml:space="preserve">popularyzacja i upowszechnianie gry w szachy jako intelektualnej rozrywki posiadającej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wielkie walory wychowawcze, 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aktywne spędzanie czasu wolnego.</w:t>
      </w:r>
    </w:p>
    <w:p w:rsidR="005E10AD" w:rsidRPr="002521C2" w:rsidRDefault="005E10AD" w:rsidP="005E10AD">
      <w:pPr>
        <w:pStyle w:val="Nagwek2"/>
        <w:rPr>
          <w:lang w:eastAsia="pl-PL"/>
        </w:rPr>
      </w:pPr>
      <w:r>
        <w:rPr>
          <w:lang w:eastAsia="pl-PL"/>
        </w:rPr>
        <w:t>PATRONAT</w:t>
      </w:r>
      <w:r w:rsidRPr="002521C2">
        <w:rPr>
          <w:lang w:eastAsia="pl-PL"/>
        </w:rPr>
        <w:t xml:space="preserve"> STRATEGICZNY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Lubelski Węgiel „Bogdanka” S.A. w Bogdance,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Związek Zawodowy „KADRA” Lubelski Węgiel „Bogdanka” S.A.</w:t>
      </w:r>
    </w:p>
    <w:p w:rsidR="005E10AD" w:rsidRPr="002521C2" w:rsidRDefault="005E10AD" w:rsidP="005E10AD">
      <w:pPr>
        <w:pStyle w:val="Nagwek2"/>
        <w:rPr>
          <w:lang w:eastAsia="pl-PL"/>
        </w:rPr>
      </w:pPr>
      <w:r w:rsidRPr="002521C2">
        <w:rPr>
          <w:lang w:eastAsia="pl-PL"/>
        </w:rPr>
        <w:t>ORGANIZATOR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Centrum Kultury w Łęcznej, Lubelski Klub Szachowy i Związek Zawodowy „Kadra”.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5E10AD" w:rsidRPr="002521C2" w:rsidRDefault="005E10AD" w:rsidP="005E10AD">
      <w:pPr>
        <w:pStyle w:val="Nagwek2"/>
        <w:rPr>
          <w:lang w:eastAsia="pl-PL"/>
        </w:rPr>
      </w:pPr>
      <w:r w:rsidRPr="002521C2">
        <w:rPr>
          <w:lang w:eastAsia="pl-PL"/>
        </w:rPr>
        <w:t>WARUNKI UCZESTNICTWA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w Turnieju mają prawo uczestniczyć wszysc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y chętni zgłoszeni w terminie i 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zaakceptowani przez Organizatora.</w:t>
      </w:r>
    </w:p>
    <w:p w:rsidR="005E10AD" w:rsidRPr="002521C2" w:rsidRDefault="005E10AD" w:rsidP="005E10AD">
      <w:pPr>
        <w:pStyle w:val="Nagwek2"/>
        <w:rPr>
          <w:lang w:eastAsia="pl-PL"/>
        </w:rPr>
      </w:pPr>
      <w:r w:rsidRPr="002521C2">
        <w:rPr>
          <w:lang w:eastAsia="pl-PL"/>
        </w:rPr>
        <w:t>TERMIN I MIEJSCE</w:t>
      </w:r>
    </w:p>
    <w:p w:rsidR="005E10AD" w:rsidRPr="002521C2" w:rsidRDefault="00946178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 grudnia 2023</w:t>
      </w:r>
      <w:r w:rsidR="00EC742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E10AD" w:rsidRPr="002521C2">
        <w:rPr>
          <w:rFonts w:ascii="Times New Roman" w:eastAsia="Times New Roman" w:hAnsi="Times New Roman"/>
          <w:sz w:val="20"/>
          <w:szCs w:val="20"/>
          <w:lang w:eastAsia="pl-PL"/>
        </w:rPr>
        <w:t>r. Centrum Kultury w Łęcznej ul. Obrońców Pokoju 1,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odprawa techniczna o godz. 9.00,</w:t>
      </w:r>
    </w:p>
    <w:p w:rsidR="005E10AD" w:rsidRPr="005E10AD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start godz.10.00.</w:t>
      </w:r>
    </w:p>
    <w:p w:rsidR="005E10AD" w:rsidRPr="002521C2" w:rsidRDefault="005E10AD" w:rsidP="005E10AD">
      <w:pPr>
        <w:pStyle w:val="Nagwek2"/>
        <w:rPr>
          <w:lang w:eastAsia="pl-PL"/>
        </w:rPr>
      </w:pPr>
      <w:r w:rsidRPr="002521C2">
        <w:rPr>
          <w:lang w:eastAsia="pl-PL"/>
        </w:rPr>
        <w:t>ZGŁOSZENIA I INFORMACJA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uczestnicy z Łęcznej i powiatu łęczyńskiego zgłaszają swój udział w Turnieju w</w:t>
      </w:r>
      <w:r w:rsidR="00DD2F12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Centrum Kul</w:t>
      </w:r>
      <w:r w:rsidR="00946178">
        <w:rPr>
          <w:rFonts w:ascii="Times New Roman" w:eastAsia="Times New Roman" w:hAnsi="Times New Roman"/>
          <w:sz w:val="20"/>
          <w:szCs w:val="20"/>
          <w:lang w:eastAsia="pl-PL"/>
        </w:rPr>
        <w:t>tury w Łęcznej do 30</w:t>
      </w:r>
      <w:r w:rsidR="004F21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46178">
        <w:rPr>
          <w:rFonts w:ascii="Times New Roman" w:eastAsia="Times New Roman" w:hAnsi="Times New Roman"/>
          <w:sz w:val="20"/>
          <w:szCs w:val="20"/>
          <w:lang w:eastAsia="pl-PL"/>
        </w:rPr>
        <w:t>listopada</w:t>
      </w:r>
      <w:r w:rsidR="004F21EF">
        <w:rPr>
          <w:rFonts w:ascii="Times New Roman" w:eastAsia="Times New Roman" w:hAnsi="Times New Roman"/>
          <w:sz w:val="20"/>
          <w:szCs w:val="20"/>
          <w:lang w:eastAsia="pl-PL"/>
        </w:rPr>
        <w:t xml:space="preserve"> 20</w:t>
      </w:r>
      <w:r w:rsidR="00946178">
        <w:rPr>
          <w:rFonts w:ascii="Times New Roman" w:eastAsia="Times New Roman" w:hAnsi="Times New Roman"/>
          <w:sz w:val="20"/>
          <w:szCs w:val="20"/>
          <w:lang w:eastAsia="pl-PL"/>
        </w:rPr>
        <w:t>23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 xml:space="preserve"> r. pod adresem mailowym: </w:t>
      </w:r>
      <w:hyperlink r:id="rId6" w:history="1">
        <w:r w:rsidRPr="002521C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eastAsia="pl-PL"/>
          </w:rPr>
          <w:t>info@ck.leczna.pl</w:t>
        </w:r>
      </w:hyperlink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 xml:space="preserve"> a w przypadku wolnych miejsc na 30 minut przed turniejem,</w:t>
      </w:r>
    </w:p>
    <w:p w:rsidR="00F87AF9" w:rsidRDefault="004F21EF" w:rsidP="00F87AF9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uczestnicy s</w:t>
      </w:r>
      <w:r w:rsidR="005E10AD" w:rsidRPr="002521C2">
        <w:rPr>
          <w:rFonts w:ascii="Times New Roman" w:eastAsia="Times New Roman" w:hAnsi="Times New Roman"/>
          <w:sz w:val="20"/>
          <w:szCs w:val="20"/>
          <w:lang w:eastAsia="pl-PL"/>
        </w:rPr>
        <w:t>poza  powiatu łęczyńskiego zgłaszają swój udział pod adresem:</w:t>
      </w:r>
      <w:r w:rsidR="005E10AD" w:rsidRPr="002521C2">
        <w:rPr>
          <w:rFonts w:ascii="Times New Roman" w:eastAsia="Times New Roman" w:hAnsi="Times New Roman"/>
          <w:sz w:val="20"/>
          <w:szCs w:val="20"/>
          <w:lang w:eastAsia="pl-PL"/>
        </w:rPr>
        <w:br/>
      </w:r>
      <w:hyperlink r:id="rId7" w:history="1">
        <w:r w:rsidR="00F656E4">
          <w:rPr>
            <w:rStyle w:val="Hipercze"/>
          </w:rPr>
          <w:t>http://www.chessarbiter.com/turnieje/2022/ti_4639/</w:t>
        </w:r>
      </w:hyperlink>
    </w:p>
    <w:p w:rsidR="005E10AD" w:rsidRPr="00F87AF9" w:rsidRDefault="005E10AD" w:rsidP="00F87AF9">
      <w:pPr>
        <w:spacing w:after="0" w:line="240" w:lineRule="auto"/>
        <w:ind w:left="396"/>
        <w:rPr>
          <w:rFonts w:ascii="Times New Roman" w:eastAsia="Times New Roman" w:hAnsi="Times New Roman"/>
          <w:sz w:val="20"/>
          <w:szCs w:val="20"/>
          <w:lang w:eastAsia="pl-PL"/>
        </w:rPr>
      </w:pPr>
      <w:r w:rsidRPr="00F87AF9">
        <w:rPr>
          <w:rFonts w:ascii="Times New Roman" w:eastAsia="Times New Roman" w:hAnsi="Times New Roman"/>
          <w:sz w:val="20"/>
          <w:szCs w:val="20"/>
          <w:lang w:eastAsia="pl-PL"/>
        </w:rPr>
        <w:t xml:space="preserve">lub </w:t>
      </w:r>
      <w:hyperlink r:id="rId8" w:history="1">
        <w:r w:rsidRPr="00F87AF9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eastAsia="pl-PL"/>
          </w:rPr>
          <w:t>zbyszek.pyda@gmail.com</w:t>
        </w:r>
      </w:hyperlink>
      <w:r w:rsidRPr="00F87AF9">
        <w:rPr>
          <w:rFonts w:ascii="Times New Roman" w:eastAsia="Times New Roman" w:hAnsi="Times New Roman"/>
          <w:sz w:val="20"/>
          <w:szCs w:val="20"/>
          <w:lang w:eastAsia="pl-PL"/>
        </w:rPr>
        <w:t xml:space="preserve"> (ilość miejsc ograniczona).</w:t>
      </w:r>
    </w:p>
    <w:p w:rsidR="005E10AD" w:rsidRPr="002521C2" w:rsidRDefault="005E10AD" w:rsidP="005E10AD">
      <w:pPr>
        <w:pStyle w:val="Nagwek2"/>
        <w:rPr>
          <w:lang w:eastAsia="pl-PL"/>
        </w:rPr>
      </w:pPr>
      <w:r w:rsidRPr="002521C2">
        <w:rPr>
          <w:lang w:eastAsia="pl-PL"/>
        </w:rPr>
        <w:t>WPISOWE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uczestnicy z terenu Łęczn</w:t>
      </w:r>
      <w:r w:rsidR="00F656E4">
        <w:rPr>
          <w:rFonts w:ascii="Times New Roman" w:eastAsia="Times New Roman" w:hAnsi="Times New Roman"/>
          <w:sz w:val="20"/>
          <w:szCs w:val="20"/>
          <w:lang w:eastAsia="pl-PL"/>
        </w:rPr>
        <w:t xml:space="preserve">ej i powiatu łęczyńskiego </w:t>
      </w:r>
      <w:r w:rsidR="00F656E4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- 15 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zł.,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pozostali uczestnicy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F656E4">
        <w:rPr>
          <w:rFonts w:ascii="Times New Roman" w:eastAsia="Times New Roman" w:hAnsi="Times New Roman"/>
          <w:sz w:val="20"/>
          <w:szCs w:val="20"/>
          <w:lang w:eastAsia="pl-PL"/>
        </w:rPr>
        <w:tab/>
        <w:t>- 30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 xml:space="preserve"> zł.,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EC742D">
        <w:rPr>
          <w:rFonts w:ascii="Times New Roman" w:eastAsia="Times New Roman" w:hAnsi="Times New Roman"/>
          <w:sz w:val="20"/>
          <w:szCs w:val="20"/>
          <w:lang w:eastAsia="pl-PL"/>
        </w:rPr>
        <w:t>czestnicy do lat 7 (rocznik 201</w:t>
      </w:r>
      <w:r w:rsidR="00BE09C1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="00EC742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i młodsi)</w:t>
      </w:r>
      <w:r w:rsidR="00BE09C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BE09C1">
        <w:rPr>
          <w:rFonts w:ascii="Times New Roman" w:eastAsia="Times New Roman" w:hAnsi="Times New Roman"/>
          <w:sz w:val="20"/>
          <w:szCs w:val="20"/>
          <w:lang w:eastAsia="pl-PL"/>
        </w:rPr>
        <w:tab/>
        <w:t>- 10 zł.,</w:t>
      </w:r>
      <w:bookmarkStart w:id="0" w:name="_GoBack"/>
      <w:bookmarkEnd w:id="0"/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w przypadku rodzin wpisowe za pierwsze 2 osoby,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wpisowe przyjmowane będzie w dniu Turnieju do godz. 9:45.</w:t>
      </w:r>
    </w:p>
    <w:p w:rsidR="005E10AD" w:rsidRPr="002521C2" w:rsidRDefault="005E10AD" w:rsidP="005E10AD">
      <w:pPr>
        <w:pStyle w:val="Nagwek2"/>
        <w:rPr>
          <w:lang w:eastAsia="pl-PL"/>
        </w:rPr>
      </w:pPr>
      <w:r w:rsidRPr="002521C2">
        <w:rPr>
          <w:lang w:eastAsia="pl-PL"/>
        </w:rPr>
        <w:t>SPOSÓB ROZGRYWEK I KLASYFIKACJA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rozgrywki przeprowadzone będą systemem szwajcarskim na dystansie 9 rund w</w:t>
      </w:r>
      <w:r w:rsidR="00DD2F12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tempie 15 minut dla zawodnika,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klasyfikacja:</w:t>
      </w:r>
    </w:p>
    <w:p w:rsidR="005E10AD" w:rsidRPr="002521C2" w:rsidRDefault="005E10AD" w:rsidP="005E10AD">
      <w:pPr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suma punktów z gry,</w:t>
      </w:r>
    </w:p>
    <w:p w:rsidR="005E10AD" w:rsidRPr="002521C2" w:rsidRDefault="005E10AD" w:rsidP="005E10AD">
      <w:pPr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punktacja pomocnicza,</w:t>
      </w:r>
    </w:p>
    <w:p w:rsidR="005E10AD" w:rsidRPr="002521C2" w:rsidRDefault="005E10AD" w:rsidP="005E10AD">
      <w:pPr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ilość zwycięstw,</w:t>
      </w:r>
    </w:p>
    <w:p w:rsidR="005E10AD" w:rsidRPr="002521C2" w:rsidRDefault="005E10AD" w:rsidP="005E10AD">
      <w:pPr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wynik bezpośredniego spotkania.</w:t>
      </w:r>
    </w:p>
    <w:p w:rsidR="005E10AD" w:rsidRPr="002521C2" w:rsidRDefault="005E10AD" w:rsidP="005E10AD">
      <w:pPr>
        <w:spacing w:after="0" w:line="240" w:lineRule="auto"/>
        <w:ind w:firstLine="45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E10AD" w:rsidRPr="002521C2" w:rsidRDefault="005E10AD" w:rsidP="005E10AD">
      <w:pPr>
        <w:pStyle w:val="Nagwek2"/>
        <w:rPr>
          <w:lang w:eastAsia="pl-PL"/>
        </w:rPr>
      </w:pPr>
      <w:r w:rsidRPr="002521C2">
        <w:rPr>
          <w:lang w:eastAsia="pl-PL"/>
        </w:rPr>
        <w:t>NAGRODY I WYRÓŻNIENIA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nagroda główna: Kordzik Górniczy ufundowany przez Związek Zawodowy „Kadra” Lubelski Węgiel „Bogdanka” S.A.,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nagrody pieniężne i rzeczowe oraz dyplomy dla najlepszych uczestników zawodników Turnieju ufundowane przez Lubelski Węgiel „Bo</w:t>
      </w:r>
      <w:r w:rsidR="00DD2F12">
        <w:rPr>
          <w:rFonts w:ascii="Times New Roman" w:eastAsia="Times New Roman" w:hAnsi="Times New Roman"/>
          <w:sz w:val="20"/>
          <w:szCs w:val="20"/>
          <w:lang w:eastAsia="pl-PL"/>
        </w:rPr>
        <w:t>gdanka” S.A. i 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Związek Zawodowy „Kadra” LW „Bogdanka” S.A.,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pucha</w:t>
      </w:r>
      <w:r w:rsidR="00DD2F12">
        <w:rPr>
          <w:rFonts w:ascii="Times New Roman" w:eastAsia="Times New Roman" w:hAnsi="Times New Roman"/>
          <w:sz w:val="20"/>
          <w:szCs w:val="20"/>
          <w:lang w:eastAsia="pl-PL"/>
        </w:rPr>
        <w:t xml:space="preserve">r Starosty 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dla najlepszego uczestnika z powiatu łęczyńskiego,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puchar Burmistrza Łęcznej dla najlepszego uczestnika</w:t>
      </w:r>
      <w:r w:rsidR="00DD2F12">
        <w:rPr>
          <w:rFonts w:ascii="Times New Roman" w:eastAsia="Times New Roman" w:hAnsi="Times New Roman"/>
          <w:sz w:val="20"/>
          <w:szCs w:val="20"/>
          <w:lang w:eastAsia="pl-PL"/>
        </w:rPr>
        <w:t xml:space="preserve"> miasta i gminy 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Łęczna,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puchary (miejsca I-III) Prezesa Lubelskiego Klubu Szachowego w kategorii do lat 10,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puchary (miejsca I-III) Prezesa Lubelskiego Klubu Szachowego w kategorii do lat 14,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puchar  Dyrektora Centrum Kultury w Łęcznej dla najlepszej juniorki do lat 18,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ponadto Organizatorzy przewidują liczne nagrody i upominki oraz dyplomy w</w:t>
      </w:r>
      <w:r w:rsidR="00DD2F12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kategoriach juniorskich.</w:t>
      </w:r>
    </w:p>
    <w:p w:rsidR="005E10AD" w:rsidRPr="002521C2" w:rsidRDefault="005E10AD" w:rsidP="005E10AD">
      <w:pPr>
        <w:pStyle w:val="Nagwek2"/>
        <w:rPr>
          <w:lang w:eastAsia="pl-PL"/>
        </w:rPr>
      </w:pPr>
      <w:r w:rsidRPr="002521C2">
        <w:rPr>
          <w:lang w:eastAsia="pl-PL"/>
        </w:rPr>
        <w:t>UWAGI KOŃCOWE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Organizator zapewnia sprzęt szachowy,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 xml:space="preserve">w rozgrywkach obowiązują aktualne przepisy </w:t>
      </w:r>
      <w:proofErr w:type="spellStart"/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PZSzach</w:t>
      </w:r>
      <w:proofErr w:type="spellEnd"/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 xml:space="preserve"> i FIDE,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zwycięzca nie może otrzymać dwóch nagród,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Kordzik Górniczy nie może być przyznany dotychczasowym laureatom tej nagrody,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 xml:space="preserve">ostateczna interpretacja Regulaminu leży w gestii Organizatora </w:t>
      </w:r>
      <w:r w:rsidR="00DD2F12">
        <w:rPr>
          <w:rFonts w:ascii="Times New Roman" w:eastAsia="Times New Roman" w:hAnsi="Times New Roman"/>
          <w:sz w:val="20"/>
          <w:szCs w:val="20"/>
          <w:lang w:eastAsia="pl-PL"/>
        </w:rPr>
        <w:t xml:space="preserve">i sędziego 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Turnieju,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Organizator zapewnia ciastka, kawę i herbatę.</w:t>
      </w:r>
    </w:p>
    <w:p w:rsidR="005E10AD" w:rsidRPr="002521C2" w:rsidRDefault="005E10AD" w:rsidP="005E10AD">
      <w:pPr>
        <w:pStyle w:val="Nagwek2"/>
        <w:rPr>
          <w:lang w:eastAsia="pl-PL"/>
        </w:rPr>
      </w:pPr>
      <w:r w:rsidRPr="002521C2">
        <w:rPr>
          <w:lang w:eastAsia="pl-PL"/>
        </w:rPr>
        <w:t>OGŁOSZENIA</w:t>
      </w:r>
    </w:p>
    <w:p w:rsidR="005E10AD" w:rsidRPr="002521C2" w:rsidRDefault="005E10AD" w:rsidP="005E10AD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Regulamin jest umieszczony na tablicy ogłoszeń w Centrum Kultury w Łęcznej oraz na stronach internetowych: Lubelskiego Klubu Szachowego, Centrum Kultury i Urzędu Miejskiego w Łęcznej, Starostwa Powiatowego w Łęcznej i</w:t>
      </w:r>
      <w:r w:rsidR="00DD2F12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2521C2">
        <w:rPr>
          <w:rFonts w:ascii="Times New Roman" w:eastAsia="Times New Roman" w:hAnsi="Times New Roman"/>
          <w:sz w:val="20"/>
          <w:szCs w:val="20"/>
          <w:lang w:eastAsia="pl-PL"/>
        </w:rPr>
        <w:t>innych.</w:t>
      </w:r>
    </w:p>
    <w:p w:rsidR="005E10AD" w:rsidRDefault="005E10AD" w:rsidP="005E10AD">
      <w:pPr>
        <w:pStyle w:val="Nagwek4"/>
        <w:numPr>
          <w:ilvl w:val="0"/>
          <w:numId w:val="0"/>
        </w:numPr>
        <w:ind w:left="340"/>
        <w:jc w:val="right"/>
        <w:rPr>
          <w:rFonts w:ascii="Times New Roman" w:hAnsi="Times New Roman"/>
          <w:i/>
          <w:sz w:val="20"/>
          <w:szCs w:val="20"/>
          <w:lang w:eastAsia="pl-PL"/>
        </w:rPr>
      </w:pPr>
    </w:p>
    <w:p w:rsidR="00A52C7B" w:rsidRDefault="001732A8" w:rsidP="005E10AD">
      <w:pPr>
        <w:pStyle w:val="Nagwek4"/>
        <w:numPr>
          <w:ilvl w:val="0"/>
          <w:numId w:val="0"/>
        </w:numPr>
        <w:ind w:left="340" w:right="583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B74377">
        <w:rPr>
          <w:rFonts w:ascii="Times New Roman" w:hAnsi="Times New Roman"/>
          <w:i/>
          <w:sz w:val="20"/>
          <w:szCs w:val="20"/>
          <w:lang w:eastAsia="pl-PL"/>
        </w:rPr>
        <w:t>Organizatorzy</w:t>
      </w:r>
    </w:p>
    <w:p w:rsidR="00F65D5D" w:rsidRDefault="00A52C7B" w:rsidP="00A52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</w:p>
    <w:p w:rsidR="004F4C32" w:rsidRPr="00A52C7B" w:rsidRDefault="00BE09C1" w:rsidP="00A52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2.25pt;margin-top:482.25pt;width:107.9pt;height:33pt;z-index:251660800;mso-position-horizontal-relative:text;mso-position-vertical-relative:text" wrapcoords="2481 491 -146 20618 5254 20618 5254 16200 15032 16200 21600 13255 21600 7364 5254 491 2481 491">
            <v:imagedata r:id="rId9" o:title=""/>
            <w10:wrap type="tight"/>
          </v:shape>
          <o:OLEObject Type="Embed" ProgID="CorelDraw.Graphic.19" ShapeID="_x0000_s1026" DrawAspect="Content" ObjectID="_1759334431" r:id="rId10"/>
        </w:object>
      </w:r>
      <w:r w:rsidR="007754F1"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2806700</wp:posOffset>
            </wp:positionH>
            <wp:positionV relativeFrom="margin">
              <wp:posOffset>5966460</wp:posOffset>
            </wp:positionV>
            <wp:extent cx="592455" cy="689610"/>
            <wp:effectExtent l="0" t="0" r="0" b="0"/>
            <wp:wrapSquare wrapText="bothSides"/>
            <wp:docPr id="6" name="Obraz 6" descr="b_0_0_0_10_images_loga-turniej_szachowy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_0_0_0_10_images_loga-turniej_szachowy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8" r="33122" b="4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4F1">
        <w:rPr>
          <w:noProof/>
          <w:lang w:eastAsia="pl-P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1310005</wp:posOffset>
            </wp:positionH>
            <wp:positionV relativeFrom="margin">
              <wp:posOffset>5109845</wp:posOffset>
            </wp:positionV>
            <wp:extent cx="1800225" cy="689610"/>
            <wp:effectExtent l="0" t="0" r="9525" b="0"/>
            <wp:wrapSquare wrapText="bothSides"/>
            <wp:docPr id="4" name="Obraz 3" descr="b_0_0_0_10_images_loga-turniej_szachowy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_0_0_0_10_images_loga-turniej_szachowy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4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4950460</wp:posOffset>
                </wp:positionV>
                <wp:extent cx="1768475" cy="290830"/>
                <wp:effectExtent l="0" t="0" r="381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A8E" w:rsidRPr="00CA23EB" w:rsidRDefault="00265A8E" w:rsidP="00CA23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ORGANIZATORZY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.7pt;margin-top:389.8pt;width:139.2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DouwIAAL4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" filled="f" stroked="f">
                <v:textbox>
                  <w:txbxContent>
                    <w:p w:rsidR="00265A8E" w:rsidRPr="00CA23EB" w:rsidRDefault="00265A8E" w:rsidP="00CA23E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eastAsia="Times New Roman" w:hAnsi="Arial Narrow"/>
                          <w:b/>
                          <w:sz w:val="20"/>
                          <w:szCs w:val="20"/>
                          <w:lang w:eastAsia="pl-PL"/>
                        </w:rPr>
                        <w:t>ORGANIZATORZY</w:t>
                      </w:r>
                    </w:p>
                  </w:txbxContent>
                </v:textbox>
              </v:shape>
            </w:pict>
          </mc:Fallback>
        </mc:AlternateContent>
      </w:r>
      <w:r w:rsidR="007754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5799455</wp:posOffset>
                </wp:positionV>
                <wp:extent cx="1768475" cy="29083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3EB" w:rsidRPr="00CA23EB" w:rsidRDefault="00265A8E" w:rsidP="00CA23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PATRONAT</w:t>
                            </w:r>
                            <w:r w:rsidR="00CA23EB" w:rsidRPr="00CA23EB"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 xml:space="preserve"> STRATEGICZNY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3.15pt;margin-top:456.65pt;width:139.25pt;height:22.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/0vgIAAMU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" filled="f" stroked="f">
                <v:textbox>
                  <w:txbxContent>
                    <w:p w:rsidR="00CA23EB" w:rsidRPr="00CA23EB" w:rsidRDefault="00265A8E" w:rsidP="00CA23E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eastAsia="Times New Roman" w:hAnsi="Arial Narrow"/>
                          <w:b/>
                          <w:sz w:val="20"/>
                          <w:szCs w:val="20"/>
                          <w:lang w:eastAsia="pl-PL"/>
                        </w:rPr>
                        <w:t>PATRONAT</w:t>
                      </w:r>
                      <w:r w:rsidR="00CA23EB" w:rsidRPr="00CA23EB">
                        <w:rPr>
                          <w:rFonts w:ascii="Arial Narrow" w:eastAsia="Times New Roman" w:hAnsi="Arial Narrow"/>
                          <w:b/>
                          <w:sz w:val="20"/>
                          <w:szCs w:val="20"/>
                          <w:lang w:eastAsia="pl-PL"/>
                        </w:rPr>
                        <w:t xml:space="preserve"> STRATEGICZNY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4C32" w:rsidRPr="00A52C7B" w:rsidSect="00EF34F1">
      <w:pgSz w:w="8419" w:h="11907" w:orient="landscape" w:code="9"/>
      <w:pgMar w:top="720" w:right="73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44E"/>
    <w:multiLevelType w:val="multilevel"/>
    <w:tmpl w:val="45344114"/>
    <w:lvl w:ilvl="0">
      <w:start w:val="1"/>
      <w:numFmt w:val="decimal"/>
      <w:pStyle w:val="Nagwek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084136"/>
    <w:multiLevelType w:val="hybridMultilevel"/>
    <w:tmpl w:val="C770B99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892"/>
    <w:multiLevelType w:val="hybridMultilevel"/>
    <w:tmpl w:val="EF401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B017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5209"/>
    <w:multiLevelType w:val="hybridMultilevel"/>
    <w:tmpl w:val="CBB0B556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4305"/>
    <w:multiLevelType w:val="hybridMultilevel"/>
    <w:tmpl w:val="C0EEE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729E"/>
    <w:multiLevelType w:val="hybridMultilevel"/>
    <w:tmpl w:val="C4F0C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516"/>
    <w:multiLevelType w:val="hybridMultilevel"/>
    <w:tmpl w:val="3C6A22D0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931A7"/>
    <w:multiLevelType w:val="hybridMultilevel"/>
    <w:tmpl w:val="2984F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D0146"/>
    <w:multiLevelType w:val="hybridMultilevel"/>
    <w:tmpl w:val="FCAE5F14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AB017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626A5"/>
    <w:multiLevelType w:val="hybridMultilevel"/>
    <w:tmpl w:val="92B6B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017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10C0"/>
    <w:multiLevelType w:val="hybridMultilevel"/>
    <w:tmpl w:val="8B06FDA0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77D14"/>
    <w:multiLevelType w:val="hybridMultilevel"/>
    <w:tmpl w:val="3E8CF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5F56"/>
    <w:multiLevelType w:val="hybridMultilevel"/>
    <w:tmpl w:val="85044BB6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F4170"/>
    <w:multiLevelType w:val="hybridMultilevel"/>
    <w:tmpl w:val="2B0E050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A3D60"/>
    <w:multiLevelType w:val="hybridMultilevel"/>
    <w:tmpl w:val="75084030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32070"/>
    <w:multiLevelType w:val="hybridMultilevel"/>
    <w:tmpl w:val="22928346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812D6"/>
    <w:multiLevelType w:val="multilevel"/>
    <w:tmpl w:val="8E1418C8"/>
    <w:lvl w:ilvl="0">
      <w:start w:val="1"/>
      <w:numFmt w:val="decimal"/>
      <w:pStyle w:val="Nagwek2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bullet"/>
      <w:lvlText w:val="-"/>
      <w:lvlJc w:val="left"/>
      <w:pPr>
        <w:ind w:left="396" w:hanging="283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736" w:hanging="3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06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76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46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6" w:hanging="39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6" w:hanging="39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56" w:hanging="396"/>
      </w:pPr>
      <w:rPr>
        <w:rFonts w:hint="default"/>
      </w:rPr>
    </w:lvl>
  </w:abstractNum>
  <w:abstractNum w:abstractNumId="17" w15:restartNumberingAfterBreak="0">
    <w:nsid w:val="5D9F55CE"/>
    <w:multiLevelType w:val="hybridMultilevel"/>
    <w:tmpl w:val="F8A46E8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A4B7B"/>
    <w:multiLevelType w:val="hybridMultilevel"/>
    <w:tmpl w:val="FCCE3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A1CF4"/>
    <w:multiLevelType w:val="hybridMultilevel"/>
    <w:tmpl w:val="C834EDE8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70490"/>
    <w:multiLevelType w:val="hybridMultilevel"/>
    <w:tmpl w:val="4CF00638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D40BE"/>
    <w:multiLevelType w:val="hybridMultilevel"/>
    <w:tmpl w:val="F756493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5"/>
  </w:num>
  <w:num w:numId="5">
    <w:abstractNumId w:val="19"/>
  </w:num>
  <w:num w:numId="6">
    <w:abstractNumId w:val="3"/>
  </w:num>
  <w:num w:numId="7">
    <w:abstractNumId w:val="14"/>
  </w:num>
  <w:num w:numId="8">
    <w:abstractNumId w:val="21"/>
  </w:num>
  <w:num w:numId="9">
    <w:abstractNumId w:val="17"/>
  </w:num>
  <w:num w:numId="10">
    <w:abstractNumId w:val="10"/>
  </w:num>
  <w:num w:numId="11">
    <w:abstractNumId w:val="20"/>
  </w:num>
  <w:num w:numId="12">
    <w:abstractNumId w:val="5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  <w:num w:numId="17">
    <w:abstractNumId w:val="13"/>
  </w:num>
  <w:num w:numId="18">
    <w:abstractNumId w:val="12"/>
  </w:num>
  <w:num w:numId="19">
    <w:abstractNumId w:val="18"/>
  </w:num>
  <w:num w:numId="20">
    <w:abstractNumId w:val="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A8"/>
    <w:rsid w:val="00010661"/>
    <w:rsid w:val="00115361"/>
    <w:rsid w:val="001732A8"/>
    <w:rsid w:val="001765A2"/>
    <w:rsid w:val="00186A92"/>
    <w:rsid w:val="001C3655"/>
    <w:rsid w:val="001E7026"/>
    <w:rsid w:val="00265A8E"/>
    <w:rsid w:val="002F7469"/>
    <w:rsid w:val="00366029"/>
    <w:rsid w:val="00390A5A"/>
    <w:rsid w:val="004230DC"/>
    <w:rsid w:val="0049160A"/>
    <w:rsid w:val="004A4F86"/>
    <w:rsid w:val="004E3B23"/>
    <w:rsid w:val="004F21EF"/>
    <w:rsid w:val="004F4C32"/>
    <w:rsid w:val="0050776C"/>
    <w:rsid w:val="00531055"/>
    <w:rsid w:val="005E10AD"/>
    <w:rsid w:val="005F7E4B"/>
    <w:rsid w:val="00626BB0"/>
    <w:rsid w:val="006B01C2"/>
    <w:rsid w:val="006D3259"/>
    <w:rsid w:val="00763D04"/>
    <w:rsid w:val="007754F1"/>
    <w:rsid w:val="007E4072"/>
    <w:rsid w:val="00811135"/>
    <w:rsid w:val="00886113"/>
    <w:rsid w:val="0089772A"/>
    <w:rsid w:val="00946178"/>
    <w:rsid w:val="0094707A"/>
    <w:rsid w:val="00961084"/>
    <w:rsid w:val="00992B0C"/>
    <w:rsid w:val="00A52C7B"/>
    <w:rsid w:val="00AE60E9"/>
    <w:rsid w:val="00B51703"/>
    <w:rsid w:val="00B736A0"/>
    <w:rsid w:val="00B74377"/>
    <w:rsid w:val="00BE09C1"/>
    <w:rsid w:val="00C53CDD"/>
    <w:rsid w:val="00CA23EB"/>
    <w:rsid w:val="00DD2F12"/>
    <w:rsid w:val="00E53090"/>
    <w:rsid w:val="00E64013"/>
    <w:rsid w:val="00E66550"/>
    <w:rsid w:val="00EC5DFA"/>
    <w:rsid w:val="00EC742D"/>
    <w:rsid w:val="00EE4501"/>
    <w:rsid w:val="00EF34F1"/>
    <w:rsid w:val="00EF3554"/>
    <w:rsid w:val="00F656E4"/>
    <w:rsid w:val="00F65D5D"/>
    <w:rsid w:val="00F8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4157D4-0E15-4284-AC5F-7E918FAA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43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0AD"/>
    <w:pPr>
      <w:keepNext/>
      <w:numPr>
        <w:numId w:val="22"/>
      </w:numPr>
      <w:spacing w:before="12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4377"/>
    <w:pPr>
      <w:keepNext/>
      <w:numPr>
        <w:numId w:val="21"/>
      </w:numPr>
      <w:spacing w:before="240" w:after="60"/>
      <w:outlineLvl w:val="3"/>
    </w:pPr>
    <w:rPr>
      <w:rFonts w:ascii="Cambria" w:eastAsia="Times New Roman" w:hAnsi="Cambria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3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732A8"/>
    <w:rPr>
      <w:b/>
      <w:bCs/>
    </w:rPr>
  </w:style>
  <w:style w:type="character" w:styleId="Hipercze">
    <w:name w:val="Hyperlink"/>
    <w:uiPriority w:val="99"/>
    <w:unhideWhenUsed/>
    <w:rsid w:val="001732A8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B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26BB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"/>
    <w:rsid w:val="00B74377"/>
    <w:rPr>
      <w:rFonts w:ascii="Cambria" w:eastAsia="Times New Roman" w:hAnsi="Cambria"/>
      <w:b/>
      <w:bCs/>
      <w:sz w:val="22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B743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3EB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5E10AD"/>
    <w:rPr>
      <w:rFonts w:ascii="Cambria" w:eastAsia="Times New Roman" w:hAnsi="Cambria" w:cs="Times New Roman"/>
      <w:b/>
      <w:bCs/>
      <w:i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yszek.pyd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ssarbiter.com/turnieje/2022/ti_463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k.leczna.p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Links>
    <vt:vector size="18" baseType="variant">
      <vt:variant>
        <vt:i4>6356993</vt:i4>
      </vt:variant>
      <vt:variant>
        <vt:i4>6</vt:i4>
      </vt:variant>
      <vt:variant>
        <vt:i4>0</vt:i4>
      </vt:variant>
      <vt:variant>
        <vt:i4>5</vt:i4>
      </vt:variant>
      <vt:variant>
        <vt:lpwstr>mailto:zbyszek.pyda@gmail.com</vt:lpwstr>
      </vt:variant>
      <vt:variant>
        <vt:lpwstr/>
      </vt:variant>
      <vt:variant>
        <vt:i4>3866700</vt:i4>
      </vt:variant>
      <vt:variant>
        <vt:i4>3</vt:i4>
      </vt:variant>
      <vt:variant>
        <vt:i4>0</vt:i4>
      </vt:variant>
      <vt:variant>
        <vt:i4>5</vt:i4>
      </vt:variant>
      <vt:variant>
        <vt:lpwstr>http://www.chessarbiter.com/turnieje/2022/ti_4639/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mailto:info@ck.leczna.pl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cp:lastModifiedBy>PC</cp:lastModifiedBy>
  <cp:revision>3</cp:revision>
  <cp:lastPrinted>2023-10-20T17:14:00Z</cp:lastPrinted>
  <dcterms:created xsi:type="dcterms:W3CDTF">2023-10-20T17:14:00Z</dcterms:created>
  <dcterms:modified xsi:type="dcterms:W3CDTF">2023-10-20T17:14:00Z</dcterms:modified>
</cp:coreProperties>
</file>